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36" w:rsidRPr="00F95145" w:rsidRDefault="00F95145" w:rsidP="00F95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145">
        <w:rPr>
          <w:rFonts w:ascii="Times New Roman" w:hAnsi="Times New Roman" w:cs="Times New Roman"/>
          <w:sz w:val="24"/>
          <w:szCs w:val="24"/>
        </w:rPr>
        <w:t>ПРЕДМЕТНО-РАЗВИВАЮЩАЯ СРЕДА МБДОУ «ДЕТСКИЙ САД №1 Г. ВЫБОРГА», В ТОМ ЧИСЛЕ ПРИСПОСОБЛЕННЫХ ДЛЯ ИСПОЛЬЗОВАНИЯ ИНВАЛИДАМИ И ЛИЦАМИ С ОГРАНИЧЕННЫМИ ВОЗМОЖНОСТЯМИ ЗДОРОВЬЯ</w:t>
      </w:r>
    </w:p>
    <w:tbl>
      <w:tblPr>
        <w:tblStyle w:val="a3"/>
        <w:tblW w:w="0" w:type="auto"/>
        <w:tblLook w:val="04A0"/>
      </w:tblPr>
      <w:tblGrid>
        <w:gridCol w:w="1413"/>
        <w:gridCol w:w="7932"/>
      </w:tblGrid>
      <w:tr w:rsidR="00C05436" w:rsidTr="00C05436">
        <w:tc>
          <w:tcPr>
            <w:tcW w:w="1413" w:type="dxa"/>
          </w:tcPr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2" w:type="dxa"/>
          </w:tcPr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предметно-пространственной среде</w:t>
            </w:r>
          </w:p>
        </w:tc>
      </w:tr>
      <w:tr w:rsidR="00C05436" w:rsidTr="00C05436">
        <w:tc>
          <w:tcPr>
            <w:tcW w:w="1413" w:type="dxa"/>
          </w:tcPr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должна обеспечивать: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 — возможность общения и совместной деятельности детей (в том числе детей разного возраста) и взрослых;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двигательную активность детей; — возможность для уединения (п. 3.3.2 ФГОС ДО);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реализацию различных образовательных программ;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в случае организации инклюзивного образования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необходимые для него условия;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учет национально-культурных, климатических условий, в которых осуществляется образовательная деятельность; </w:t>
            </w:r>
          </w:p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— учет возрастных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детей (п. 3.3.3 ФГОС ДО)</w:t>
            </w:r>
          </w:p>
        </w:tc>
      </w:tr>
      <w:tr w:rsidR="00C05436" w:rsidTr="00C05436">
        <w:tc>
          <w:tcPr>
            <w:tcW w:w="1413" w:type="dxa"/>
          </w:tcPr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должна быть: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содержательно-насыщенной;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трансформируемой;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полифункциональной;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вариативной;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доступной; </w:t>
            </w:r>
          </w:p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— безопасной (п. 3.3.4 ФГОС ДО)</w:t>
            </w:r>
          </w:p>
        </w:tc>
      </w:tr>
      <w:tr w:rsidR="00C05436" w:rsidTr="00C05436">
        <w:tc>
          <w:tcPr>
            <w:tcW w:w="1413" w:type="dxa"/>
          </w:tcPr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должна отражать содержание образовательных областей: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социально-коммуникативное развитие;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познавательное развитие;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речевое развитие;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— художественно-эстетическое развитие;</w:t>
            </w:r>
          </w:p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 — физическое развитие</w:t>
            </w:r>
          </w:p>
        </w:tc>
      </w:tr>
      <w:tr w:rsidR="00C05436" w:rsidTr="00C05436">
        <w:trPr>
          <w:trHeight w:val="1407"/>
        </w:trPr>
        <w:tc>
          <w:tcPr>
            <w:tcW w:w="1413" w:type="dxa"/>
          </w:tcPr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должна обеспечивать различные виды детской деятельности: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• в младенческом возрасте (2 мес. — 1 год):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непосредственное эмоциональное общение с взрослым;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манипулирование с предметами;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познавательно-исследовательские действия;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восприятие музыки, детских песен и стихов;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двигательная активность и тактильно-двигательные игры;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• в раннем возрасте (1 год — 3 года):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предметная деятельность и игры с составными и динамическими игрушками;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экспериментирование с материалами и веществами;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общение с взрослым и совместные игры со сверстниками под руководством взрослого;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самообслуживание и действия с бытовыми предметами-орудиями;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восприятие смысла музыки, сказок, стихов;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рассматривание картинок;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двигательная активность;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• для детей дошкольного возраста (3 года — 8 лет):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игровая;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коммуникативная;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познавательно-исследовательская;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восприятие художественной литературы и фольклора;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>— самообслуживание и элементарный бытовой труд;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конструирование из разного материала;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изобразительная (рисование, лепка, аппликация); </w:t>
            </w:r>
          </w:p>
          <w:p w:rsid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музыкальная; </w:t>
            </w:r>
          </w:p>
          <w:p w:rsidR="00C05436" w:rsidRPr="00C05436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36">
              <w:rPr>
                <w:rFonts w:ascii="Times New Roman" w:hAnsi="Times New Roman" w:cs="Times New Roman"/>
                <w:sz w:val="24"/>
                <w:szCs w:val="24"/>
              </w:rPr>
              <w:t xml:space="preserve">— двигательная. </w:t>
            </w:r>
          </w:p>
        </w:tc>
      </w:tr>
    </w:tbl>
    <w:p w:rsidR="00C05436" w:rsidRDefault="00C05436" w:rsidP="00C05436"/>
    <w:tbl>
      <w:tblPr>
        <w:tblStyle w:val="a3"/>
        <w:tblW w:w="0" w:type="auto"/>
        <w:tblLook w:val="04A0"/>
      </w:tblPr>
      <w:tblGrid>
        <w:gridCol w:w="3256"/>
        <w:gridCol w:w="2268"/>
        <w:gridCol w:w="3821"/>
      </w:tblGrid>
      <w:tr w:rsidR="00C05436" w:rsidTr="00534C34">
        <w:tc>
          <w:tcPr>
            <w:tcW w:w="9345" w:type="dxa"/>
            <w:gridSpan w:val="3"/>
          </w:tcPr>
          <w:p w:rsidR="00C05436" w:rsidRPr="00F95145" w:rsidRDefault="00581986" w:rsidP="00F9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C05436" w:rsidTr="00C05436">
        <w:tc>
          <w:tcPr>
            <w:tcW w:w="3256" w:type="dxa"/>
          </w:tcPr>
          <w:p w:rsidR="00C05436" w:rsidRPr="00F95145" w:rsidRDefault="00C05436" w:rsidP="00C0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Направления образовательной деятельности</w:t>
            </w:r>
          </w:p>
        </w:tc>
        <w:tc>
          <w:tcPr>
            <w:tcW w:w="2268" w:type="dxa"/>
          </w:tcPr>
          <w:p w:rsidR="00C05436" w:rsidRPr="00F95145" w:rsidRDefault="00C05436" w:rsidP="00C0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Вид помещений</w:t>
            </w:r>
          </w:p>
        </w:tc>
        <w:tc>
          <w:tcPr>
            <w:tcW w:w="3821" w:type="dxa"/>
          </w:tcPr>
          <w:p w:rsidR="00C05436" w:rsidRPr="00F95145" w:rsidRDefault="00C05436" w:rsidP="00C0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C05436" w:rsidTr="00C05436">
        <w:tc>
          <w:tcPr>
            <w:tcW w:w="3256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268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Игровые комнаты групп</w:t>
            </w:r>
          </w:p>
        </w:tc>
        <w:tc>
          <w:tcPr>
            <w:tcW w:w="3821" w:type="dxa"/>
          </w:tcPr>
          <w:p w:rsidR="00C05436" w:rsidRPr="00F95145" w:rsidRDefault="00F95145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05436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бъекты для исследования в действии (доски-вкладыши, мозаика, палочки Кюизенера, наборы кубиков и др.);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игры на развитие психических функций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мышления, внимания, памяти, воображения</w:t>
            </w:r>
          </w:p>
        </w:tc>
      </w:tr>
      <w:tr w:rsidR="00C05436" w:rsidTr="00C05436">
        <w:tc>
          <w:tcPr>
            <w:tcW w:w="3256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игровые комнаты групп</w:t>
            </w:r>
          </w:p>
        </w:tc>
        <w:tc>
          <w:tcPr>
            <w:tcW w:w="3821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F951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бъекты для исследования в действии (наборы для опытов с водой, воздухом, светом, магнитами, песком, коллекции);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образно-символический материал (наборы картинок, календари погоды, природы, карты, атласы, глобусы и т.д.);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материалы, учитывающие интересы мальчиков и девочек</w:t>
            </w:r>
          </w:p>
        </w:tc>
      </w:tr>
      <w:tr w:rsidR="00C05436" w:rsidTr="00C05436">
        <w:tc>
          <w:tcPr>
            <w:tcW w:w="3256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Игровые комнаты групп</w:t>
            </w:r>
          </w:p>
        </w:tc>
        <w:tc>
          <w:tcPr>
            <w:tcW w:w="3821" w:type="dxa"/>
          </w:tcPr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F951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бъекты для исследования в действии (палочки Кюизенера, блоки Дьенеша и др.);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образно-символический материал (головоломки, лабиринты);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нормативно-знаковый материал (календарь, карточки, кубики с цифрами, линейки и т. д.);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развивающие игры с математическим содержанием;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домино, шашки, шахматы</w:t>
            </w:r>
          </w:p>
        </w:tc>
      </w:tr>
      <w:tr w:rsidR="00C05436" w:rsidTr="00C05436">
        <w:tc>
          <w:tcPr>
            <w:tcW w:w="3256" w:type="dxa"/>
          </w:tcPr>
          <w:p w:rsidR="00C05436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</w:tcPr>
          <w:p w:rsidR="00C05436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Игровые комнаты групп</w:t>
            </w:r>
          </w:p>
        </w:tc>
        <w:tc>
          <w:tcPr>
            <w:tcW w:w="3821" w:type="dxa"/>
          </w:tcPr>
          <w:p w:rsidR="00822372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F951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бъекты для исследования в действии (палочки Кюизенера, блоки Дьенеша и др.); </w:t>
            </w:r>
          </w:p>
          <w:p w:rsidR="00822372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образно-символический материал (головоломки, лабиринты); </w:t>
            </w:r>
          </w:p>
          <w:p w:rsidR="00822372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нормативно-знаковый материал (календарь, карточки, кубики с цифрами, линейки и т. д.); </w:t>
            </w:r>
          </w:p>
          <w:p w:rsidR="00822372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развивающие игры с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математическим содержанием; </w:t>
            </w:r>
          </w:p>
          <w:p w:rsidR="00C05436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домино, шашки, шахматы</w:t>
            </w:r>
          </w:p>
        </w:tc>
      </w:tr>
      <w:tr w:rsidR="00822372" w:rsidTr="007D6B68">
        <w:tc>
          <w:tcPr>
            <w:tcW w:w="9345" w:type="dxa"/>
            <w:gridSpan w:val="3"/>
          </w:tcPr>
          <w:p w:rsidR="00822372" w:rsidRPr="00F95145" w:rsidRDefault="00581986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</w:tc>
      </w:tr>
      <w:tr w:rsidR="00C05436" w:rsidRPr="00F95145" w:rsidTr="00C05436">
        <w:tc>
          <w:tcPr>
            <w:tcW w:w="3256" w:type="dxa"/>
          </w:tcPr>
          <w:p w:rsidR="00D7092E" w:rsidRDefault="00D7092E" w:rsidP="00D7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2372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свободного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822372" w:rsidRPr="00F95145">
              <w:rPr>
                <w:rFonts w:ascii="Times New Roman" w:hAnsi="Times New Roman" w:cs="Times New Roman"/>
                <w:sz w:val="24"/>
                <w:szCs w:val="24"/>
              </w:rPr>
              <w:t>взрослыми и детьми;</w:t>
            </w:r>
          </w:p>
          <w:p w:rsidR="00C05436" w:rsidRPr="00F95145" w:rsidRDefault="00822372" w:rsidP="00D7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 детей</w:t>
            </w:r>
          </w:p>
        </w:tc>
        <w:tc>
          <w:tcPr>
            <w:tcW w:w="2268" w:type="dxa"/>
          </w:tcPr>
          <w:p w:rsidR="00822372" w:rsidRPr="00F95145" w:rsidRDefault="00581986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пространство детского сада,</w:t>
            </w:r>
          </w:p>
          <w:p w:rsidR="00822372" w:rsidRPr="00F95145" w:rsidRDefault="00581986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372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кабинет, игровые комнаты всех групп </w:t>
            </w:r>
          </w:p>
          <w:p w:rsidR="00C05436" w:rsidRPr="00F95145" w:rsidRDefault="00C05436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D7092E" w:rsidRPr="00F9514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ртотека словесных игр;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настольные игры (лото, домино); — нормативно-знаковый материал; — игры на развитие мелкой моторики;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развивающие игры («Найди по описанию», «Что сначала, что потом», шнуровки, вкладыши и др.);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алгоритмы (схемы) для обучения рассказыванию, мнемотаблицы для заучивания стихов;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художественная литература для чтения детям и чтения самими детьми;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картины, иллюстративный материал, плакаты для рассматривания; </w:t>
            </w:r>
          </w:p>
          <w:p w:rsidR="00C05436" w:rsidRPr="00F95145" w:rsidRDefault="00822372" w:rsidP="00C0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игры-забавы </w:t>
            </w:r>
          </w:p>
        </w:tc>
      </w:tr>
    </w:tbl>
    <w:p w:rsidR="00581986" w:rsidRDefault="00581986" w:rsidP="00D709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436" w:rsidRPr="00F95145" w:rsidRDefault="00C05436" w:rsidP="00D70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145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СООТВЕТСТВИИ С ДЕТСКИМИ ВИДАМИ ДЕЯТЕЛЬНОСТИ</w:t>
      </w:r>
    </w:p>
    <w:tbl>
      <w:tblPr>
        <w:tblStyle w:val="a3"/>
        <w:tblW w:w="0" w:type="auto"/>
        <w:tblLook w:val="04A0"/>
      </w:tblPr>
      <w:tblGrid>
        <w:gridCol w:w="3136"/>
        <w:gridCol w:w="2409"/>
        <w:gridCol w:w="3821"/>
      </w:tblGrid>
      <w:tr w:rsidR="00822372" w:rsidRPr="00F95145" w:rsidTr="00822372">
        <w:tc>
          <w:tcPr>
            <w:tcW w:w="3115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образовательной деятельности </w:t>
            </w:r>
          </w:p>
        </w:tc>
        <w:tc>
          <w:tcPr>
            <w:tcW w:w="2409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помещений </w:t>
            </w:r>
          </w:p>
          <w:p w:rsidR="00822372" w:rsidRPr="00F95145" w:rsidRDefault="00822372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822372" w:rsidRPr="00F95145" w:rsidRDefault="00822372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822372" w:rsidRPr="00F95145" w:rsidTr="00822372">
        <w:tc>
          <w:tcPr>
            <w:tcW w:w="3115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целостной картины мира, в том числе первичных ценностных представлений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развитие литературной речи;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приобщение к словесному искусству </w:t>
            </w:r>
          </w:p>
        </w:tc>
        <w:tc>
          <w:tcPr>
            <w:tcW w:w="2409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кабинет, все помещения групп, музыкальный зал, участок учреждения </w:t>
            </w:r>
          </w:p>
          <w:p w:rsidR="00822372" w:rsidRPr="00F95145" w:rsidRDefault="00822372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819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удожественная литература для чтения детям и чтения самими детьми;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справочная литература (энциклопедии);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аудио- и видеозаписи литературных произведений;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образно-символический материал (игры «Парочки», «Литературные герои», пазлы);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различные виды театров;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ширма для кукольного театра;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детские театральные костюмы, атрибуты для костюмов и постановок; — игрушки-персонажи;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алгоритмы (схемы) для обучения рассказыванию, мнемотаблицы для заучивания стихов;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картотека подвижных игр со словами;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картотека словесных игр;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картотеки потешек, загадок, пословиц и других форм литературного творчества;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книжные уголки в группах;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материалы, учитывающие интересы мальчиков и девочек </w:t>
            </w:r>
          </w:p>
        </w:tc>
      </w:tr>
      <w:tr w:rsidR="00822372" w:rsidRPr="00F95145" w:rsidTr="005B61C1">
        <w:tc>
          <w:tcPr>
            <w:tcW w:w="9345" w:type="dxa"/>
            <w:gridSpan w:val="3"/>
          </w:tcPr>
          <w:p w:rsidR="00822372" w:rsidRPr="00F95145" w:rsidRDefault="00581986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822372" w:rsidRPr="00F95145" w:rsidTr="00822372">
        <w:tc>
          <w:tcPr>
            <w:tcW w:w="3115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игровой деятельности </w:t>
            </w:r>
          </w:p>
        </w:tc>
        <w:tc>
          <w:tcPr>
            <w:tcW w:w="2409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 всех групп, участок учреждения </w:t>
            </w:r>
          </w:p>
        </w:tc>
        <w:tc>
          <w:tcPr>
            <w:tcW w:w="3821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81986" w:rsidRPr="00F95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грушки-персонажи и ролевые атрибуты;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маркеры игрового пространства (детская, кукольная мебель, предметы быта); </w:t>
            </w:r>
          </w:p>
          <w:p w:rsidR="00581986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полифункциональные материалы;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игры «На удачу», «На умственную компетенцию детей»;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строительный материал;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конструкторы;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детали конструктора;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материалы, учитывающие интересы мальчиков и девочек. </w:t>
            </w:r>
          </w:p>
        </w:tc>
      </w:tr>
      <w:tr w:rsidR="00822372" w:rsidRPr="00F95145" w:rsidTr="00822372">
        <w:tc>
          <w:tcPr>
            <w:tcW w:w="3115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элементарным, общепринятым нормам </w:t>
            </w:r>
            <w:r w:rsidR="00581986" w:rsidRPr="00F95145">
              <w:rPr>
                <w:rFonts w:ascii="Times New Roman" w:hAnsi="Times New Roman" w:cs="Times New Roman"/>
                <w:sz w:val="24"/>
                <w:szCs w:val="24"/>
              </w:rPr>
              <w:t>и правилам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со сверстниками и взрос</w:t>
            </w:r>
          </w:p>
          <w:p w:rsidR="00822372" w:rsidRPr="00F95145" w:rsidRDefault="00822372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2372" w:rsidRPr="00F95145" w:rsidRDefault="0082237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пространство учреждения </w:t>
            </w:r>
          </w:p>
          <w:p w:rsidR="00822372" w:rsidRPr="00F95145" w:rsidRDefault="0082237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чтения детям и чтения самими детьми;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настольные игры соответствующей тематики;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альбомы «Правила группы», «Правила безопасности»;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игрушки-персонажи и ролевые атрибуты;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маркеры игрового пространства;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материалы, учитывающие интересы мальчиков и девочек </w:t>
            </w:r>
          </w:p>
        </w:tc>
      </w:tr>
      <w:tr w:rsidR="00822372" w:rsidRPr="00F95145" w:rsidTr="00822372">
        <w:tc>
          <w:tcPr>
            <w:tcW w:w="3115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гендерной, семейной, гражданской принадлежности </w:t>
            </w:r>
          </w:p>
          <w:p w:rsidR="00822372" w:rsidRPr="00F95145" w:rsidRDefault="00822372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2372" w:rsidRPr="00F95145" w:rsidRDefault="0082237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групп  </w:t>
            </w:r>
          </w:p>
        </w:tc>
        <w:tc>
          <w:tcPr>
            <w:tcW w:w="3821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2045" w:rsidRPr="00F95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ллюстративный материал, плакаты для рассматривания;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- атрибуты для сюжетно-ролевых игр («Семья», «Поликлиника» и др.);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- уголок ряжения; 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-игрушки-персонажи и ролевые атрибуты;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настольные игры соответствующей тематики;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этнокалендарь; фотоальбомы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воспитанников; нормативно-знаковый материал </w:t>
            </w:r>
          </w:p>
        </w:tc>
      </w:tr>
      <w:tr w:rsidR="00822372" w:rsidRPr="00F95145" w:rsidTr="00822372">
        <w:tc>
          <w:tcPr>
            <w:tcW w:w="3115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патриотических чувств </w:t>
            </w:r>
          </w:p>
        </w:tc>
        <w:tc>
          <w:tcPr>
            <w:tcW w:w="2409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 всех групп </w:t>
            </w:r>
          </w:p>
          <w:p w:rsidR="00822372" w:rsidRPr="00F95145" w:rsidRDefault="00822372" w:rsidP="0082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 w:rsidRPr="00F95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ллюстративный материал, плакаты для рассматривания; художественная литература для чтения детям и чтения самими детьми;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наборы соответствующей тематики; этнокалендарь;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фотоальбомы воспитанников; коллекции;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образно-символический материал (наборы картинок по исторической тематике для выстраивания временных рядов, для иерархической классификации); </w:t>
            </w:r>
          </w:p>
          <w:p w:rsidR="00822372" w:rsidRPr="00F95145" w:rsidRDefault="00822372" w:rsidP="0082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нормативно-знаковый материал </w:t>
            </w:r>
          </w:p>
        </w:tc>
      </w:tr>
      <w:tr w:rsidR="0094730F" w:rsidRPr="00F95145" w:rsidTr="00822372">
        <w:tc>
          <w:tcPr>
            <w:tcW w:w="3115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принадлежности к мировому сообществу </w:t>
            </w:r>
          </w:p>
        </w:tc>
        <w:tc>
          <w:tcPr>
            <w:tcW w:w="2409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 всех групп </w:t>
            </w:r>
          </w:p>
          <w:p w:rsidR="0094730F" w:rsidRPr="00F95145" w:rsidRDefault="0094730F" w:rsidP="0094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 w:rsidRPr="00F95145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дожественная литература для чтения детям и чтения самими детьми;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наборы соответствующей тематики;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справочная литература;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образно-символический материал (наборы картинок по исторической тематике для выстраивания временных рядов, для иерархической классификации);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этнокалендарь;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фотоальбомы воспитанников;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коллекции;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нормативно-знаковый материал </w:t>
            </w:r>
          </w:p>
        </w:tc>
      </w:tr>
      <w:tr w:rsidR="0094730F" w:rsidRPr="00F95145" w:rsidTr="00822372">
        <w:tc>
          <w:tcPr>
            <w:tcW w:w="3115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опасных для человека и окружающего мира природы ситуациях и способах поведения в них; </w:t>
            </w:r>
          </w:p>
          <w:p w:rsidR="0094730F" w:rsidRPr="00F95145" w:rsidRDefault="00CA20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30F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правилам безопасного поведения </w:t>
            </w:r>
          </w:p>
        </w:tc>
        <w:tc>
          <w:tcPr>
            <w:tcW w:w="2409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пространство учреждения (коридоры, холлы и пр.), участок учреждения </w:t>
            </w:r>
          </w:p>
          <w:p w:rsidR="0094730F" w:rsidRPr="00F95145" w:rsidRDefault="0094730F" w:rsidP="0094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 w:rsidRPr="00F9514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люстративный материал, картины, плакаты для рассматривания;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видеофильмы для детей;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наборы соответствующей тематики;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художественная литература для чтения детям и чтения самими детьми;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энциклопедии;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игрушки-персонажи и ролевые атрибуты;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маркеры игрового пространства (детская, кукольная мебель, предметы быта) с учетом правил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</w:t>
            </w:r>
          </w:p>
        </w:tc>
      </w:tr>
      <w:tr w:rsidR="0094730F" w:rsidRPr="00F95145" w:rsidTr="00822372">
        <w:tc>
          <w:tcPr>
            <w:tcW w:w="3115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детям знаний о правилах безопасности дорожного движения в качестве пешехода и пассажира транспортного средства </w:t>
            </w:r>
          </w:p>
          <w:p w:rsidR="0094730F" w:rsidRPr="00F95145" w:rsidRDefault="0094730F" w:rsidP="0094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 всех групп, участок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94730F" w:rsidRPr="00F95145" w:rsidRDefault="0094730F" w:rsidP="0094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ллюстративный материал, картины, плакаты для рассматривания;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видеофильмы для детей;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наборы соответствующей тематики;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игрушки-персонажи и ролевые атрибуты; </w:t>
            </w:r>
          </w:p>
          <w:p w:rsidR="00CA20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полифункциональные материалы;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настольные игры соответствующей тематики («Правила дорожного движения», домино «Дорожные знаки»)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строительный материал;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конструкторы;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детали конструктора; </w:t>
            </w:r>
          </w:p>
          <w:p w:rsidR="0094730F" w:rsidRPr="00F951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художественная литература для чтения детям и рассматривания сами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ми детьми по безопасности</w:t>
            </w:r>
          </w:p>
        </w:tc>
      </w:tr>
      <w:tr w:rsidR="0094730F" w:rsidRPr="00F95145" w:rsidTr="00822372">
        <w:tc>
          <w:tcPr>
            <w:tcW w:w="3115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осторожного и осмотрительного отношения к потенциально опасным для человека и окружающего мира природы ситуациям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пространство учреждения, участок учреждения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4730F" w:rsidRPr="00F95145" w:rsidRDefault="00CA20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94730F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ллюстративный материал, картины, плакаты для рассматривания;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видеофильмы для детей;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наборы соответствующей тематики;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художественная литература для чтения детям и чтения самими детьми;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энциклопедии;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игрушки-персонажи и ролевые атрибуты;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маркеры игрового пространства (детская, кукольная мебель, предметы быта);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строительный материал;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конструкторы;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детали конструктора;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настольные игры соответствующей тематики;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информационно-деловое оснащение учреждения («Безопасность»);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настольные игры соответствующей тематики</w:t>
            </w:r>
          </w:p>
        </w:tc>
      </w:tr>
      <w:tr w:rsidR="0094730F" w:rsidRPr="00F95145" w:rsidTr="002675A4">
        <w:tc>
          <w:tcPr>
            <w:tcW w:w="9345" w:type="dxa"/>
            <w:gridSpan w:val="3"/>
          </w:tcPr>
          <w:p w:rsidR="0094730F" w:rsidRPr="00F95145" w:rsidRDefault="00CA2045" w:rsidP="0094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</w:t>
            </w:r>
          </w:p>
        </w:tc>
      </w:tr>
      <w:tr w:rsidR="0094730F" w:rsidRPr="00F95145" w:rsidTr="00822372">
        <w:tc>
          <w:tcPr>
            <w:tcW w:w="3115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конструктивной деятельности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кабинет, игровые комнаты групп </w:t>
            </w:r>
          </w:p>
        </w:tc>
        <w:tc>
          <w:tcPr>
            <w:tcW w:w="3821" w:type="dxa"/>
          </w:tcPr>
          <w:p w:rsidR="00CA20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бразно-символический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(наборы картинок, календари погоды, природы, карты, атласы, глобусы и т. д.);  </w:t>
            </w:r>
          </w:p>
          <w:p w:rsidR="00CA20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строительный материал; </w:t>
            </w:r>
          </w:p>
          <w:p w:rsidR="00CA20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конструкторы напольные; </w:t>
            </w:r>
          </w:p>
          <w:p w:rsidR="00CA20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детали конструктора настольного; </w:t>
            </w:r>
          </w:p>
          <w:p w:rsidR="00CA20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плоскостные конструкторы; </w:t>
            </w:r>
          </w:p>
          <w:p w:rsidR="00CA20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бумага, природные и бросовые материалы; </w:t>
            </w:r>
          </w:p>
          <w:p w:rsidR="0094730F" w:rsidRPr="00F95145" w:rsidRDefault="0094730F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материалы, учитывающие интересы мальчиков и девочек </w:t>
            </w:r>
          </w:p>
        </w:tc>
      </w:tr>
      <w:tr w:rsidR="00517B12" w:rsidRPr="00F95145" w:rsidTr="00D02EE3">
        <w:tc>
          <w:tcPr>
            <w:tcW w:w="9345" w:type="dxa"/>
            <w:gridSpan w:val="3"/>
          </w:tcPr>
          <w:p w:rsidR="00517B12" w:rsidRPr="00F95145" w:rsidRDefault="00CA2045" w:rsidP="0051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</w:tr>
      <w:tr w:rsidR="0094730F" w:rsidRPr="00F95145" w:rsidTr="00822372">
        <w:tc>
          <w:tcPr>
            <w:tcW w:w="3115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трудовой деятельности (самообслуживание, хозяйственно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бытовой труд, труд в природе) </w:t>
            </w:r>
          </w:p>
        </w:tc>
        <w:tc>
          <w:tcPr>
            <w:tcW w:w="2409" w:type="dxa"/>
          </w:tcPr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групп, физкультурный и музыкальный залы, участок учреждения </w:t>
            </w:r>
          </w:p>
          <w:p w:rsidR="0094730F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17B12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грушки </w:t>
            </w:r>
          </w:p>
          <w:p w:rsidR="00517B12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517B12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маркеры игрового пространства (детская, кукольная мебель, предметы быта); </w:t>
            </w:r>
          </w:p>
          <w:p w:rsidR="00517B12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атрибуты для сюжетно-ролевых игр «Семья», «Магазин», «Парикмахерская», «Больница», «Ателье», «Библиотека», «Школа» и др.; </w:t>
            </w:r>
          </w:p>
          <w:p w:rsidR="00CA20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полифункциональные материалы: </w:t>
            </w:r>
          </w:p>
          <w:p w:rsidR="00517B12" w:rsidRPr="00F95145" w:rsidRDefault="0094730F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материалы для аппликации, конструирования из бумаги; </w:t>
            </w:r>
          </w:p>
          <w:p w:rsidR="00CA2045" w:rsidRDefault="0094730F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природные, бросовые материалы; </w:t>
            </w:r>
          </w:p>
          <w:p w:rsidR="0094730F" w:rsidRPr="00F95145" w:rsidRDefault="0094730F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материалы, учитывающи</w:t>
            </w:r>
            <w:r w:rsidR="00517B12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е интересы мальчиков и девочек </w:t>
            </w:r>
          </w:p>
        </w:tc>
      </w:tr>
      <w:tr w:rsidR="00517B12" w:rsidRPr="00F95145" w:rsidTr="00822372">
        <w:tc>
          <w:tcPr>
            <w:tcW w:w="3115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собственному труду, труду других людей и его результатам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пространство учреждения, участок учреждения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грушки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маркеры игрового пространства (детская, кукольная мебель); </w:t>
            </w:r>
          </w:p>
          <w:p w:rsidR="00CA20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полифункциональные материалы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образно-символический материал (виды профессий и т.д.);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настольно-печатные игры (лото «Профессии», «Кто что делает?»);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материалы, учитывающие интересы мальчиков и девочек</w:t>
            </w:r>
          </w:p>
        </w:tc>
      </w:tr>
      <w:tr w:rsidR="00517B12" w:rsidRPr="00F95145" w:rsidTr="0043160D">
        <w:tc>
          <w:tcPr>
            <w:tcW w:w="9345" w:type="dxa"/>
            <w:gridSpan w:val="3"/>
          </w:tcPr>
          <w:p w:rsidR="00517B12" w:rsidRPr="00F95145" w:rsidRDefault="00517B12" w:rsidP="0051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517B12" w:rsidRPr="00F95145" w:rsidTr="00822372">
        <w:tc>
          <w:tcPr>
            <w:tcW w:w="3115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музыкальнохудожественной деятельности;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музыкальному искусству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музыкального руководителя, физкультурный и музыкальный залы, игровые комнаты групп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CA20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центр; </w:t>
            </w:r>
          </w:p>
          <w:p w:rsidR="00CA20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пианино; </w:t>
            </w:r>
          </w:p>
          <w:p w:rsidR="00CA20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разнообразные музыкальные инструменты для детей; </w:t>
            </w:r>
          </w:p>
          <w:p w:rsidR="00CA20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подборка аудиозаписей с музыкальными произведениями; — пособия, игрушки, атрибуты; — различные виды театров; </w:t>
            </w:r>
          </w:p>
          <w:p w:rsidR="00CA20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ширма для кукольного театра; — детские и взрослые костюмы; — детские хохломские стулья и стол; </w:t>
            </w:r>
          </w:p>
          <w:p w:rsidR="00CA20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шумовые коробочки; </w:t>
            </w:r>
          </w:p>
          <w:p w:rsidR="00CA20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наборы («Музыкальные инструменты», «Русские композиторы»); </w:t>
            </w:r>
          </w:p>
          <w:p w:rsidR="00517B12" w:rsidRPr="00F95145" w:rsidRDefault="00517B12" w:rsidP="00CA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детские рисунки по темам концертов артистов детской филармонии</w:t>
            </w:r>
          </w:p>
        </w:tc>
      </w:tr>
      <w:tr w:rsidR="00517B12" w:rsidRPr="00F95145" w:rsidTr="004C5C41">
        <w:tc>
          <w:tcPr>
            <w:tcW w:w="9345" w:type="dxa"/>
            <w:gridSpan w:val="3"/>
          </w:tcPr>
          <w:p w:rsidR="00517B12" w:rsidRPr="00F95145" w:rsidRDefault="00CA2045" w:rsidP="0051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517B12" w:rsidRPr="00F95145" w:rsidTr="00822372">
        <w:tc>
          <w:tcPr>
            <w:tcW w:w="3115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изобразительной деятельности детей (рисование, лепка, аппликация, художественный труд);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изобразительному искусству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комнаты всех групп; участок учреждения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17B12" w:rsidRPr="00F95145" w:rsidRDefault="00CA2045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7B12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лайды с репродукциями картин;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материалы и оборудование для продуктивной деятельности (аппликации, рисования, лепки); </w:t>
            </w:r>
          </w:p>
          <w:p w:rsidR="00CA20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природный, бросовый материал;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иллюстративный материал, картины, плакаты;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настольно-печатные игры («Цвет», «Форма», «Ассоциация» и др.);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альбомы художественных произведений;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 с ил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люстрациями;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изделия народных промыслов (Дымково, Городец, Гжель, Хохлома, Палех, Жостово, матрешки, богородские игрушки);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скульптуры малых форм (глина, дерево);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игрушки, муляжи, гербарии, коллекции семян растений</w:t>
            </w:r>
          </w:p>
        </w:tc>
      </w:tr>
      <w:tr w:rsidR="00517B12" w:rsidRPr="00F95145" w:rsidTr="00D53EA1">
        <w:tc>
          <w:tcPr>
            <w:tcW w:w="9345" w:type="dxa"/>
            <w:gridSpan w:val="3"/>
          </w:tcPr>
          <w:p w:rsidR="00517B12" w:rsidRPr="00F95145" w:rsidRDefault="00517B12" w:rsidP="0051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</w:tr>
      <w:tr w:rsidR="00517B12" w:rsidRPr="00F95145" w:rsidTr="00822372">
        <w:tc>
          <w:tcPr>
            <w:tcW w:w="3115" w:type="dxa"/>
          </w:tcPr>
          <w:p w:rsidR="0098628B" w:rsidRPr="00F95145" w:rsidRDefault="0098628B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7B12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физических качеств (скоростных, силовых, гибкости, выносливости и координации);  </w:t>
            </w:r>
          </w:p>
          <w:p w:rsidR="00517B12" w:rsidRPr="00F95145" w:rsidRDefault="0098628B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7B12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акопление и обогащение двигательного опыта детей (овладение основными движениями)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Физкультурный и музыкальный залы, игровые помеще</w:t>
            </w:r>
            <w:r w:rsidR="0098628B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ния групп, участок учреждения,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оборудование (для ходьбы, бега, равновесия, прыжков, катания, бросания, ловли, ползания и лазания; общеразвивающих упражнений);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набор «Кузнечик»;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картотеки подвижных игр; </w:t>
            </w:r>
          </w:p>
          <w:p w:rsidR="00CA20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картотека «Игры, которые лечат»; ,</w:t>
            </w:r>
          </w:p>
          <w:p w:rsidR="0098628B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игры на ловкость (кегли, «Поймай рыбку» и т. д.); </w:t>
            </w:r>
          </w:p>
          <w:p w:rsidR="0098628B" w:rsidRPr="00F95145" w:rsidRDefault="0098628B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тренажеры (велосипед и др.);</w:t>
            </w:r>
          </w:p>
          <w:p w:rsidR="0098628B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атрибуты для спортивных игр (хоккей, бадминтон и др.); </w:t>
            </w:r>
          </w:p>
          <w:p w:rsidR="0098628B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игровые комплексы (горка); </w:t>
            </w:r>
          </w:p>
          <w:p w:rsidR="0098628B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качели, карусели; </w:t>
            </w:r>
          </w:p>
          <w:p w:rsidR="00517B12" w:rsidRPr="00F95145" w:rsidRDefault="00517B12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материалы, учитывающи</w:t>
            </w:r>
            <w:r w:rsidR="0098628B"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е интересы мальчиков и девочек </w:t>
            </w:r>
          </w:p>
        </w:tc>
      </w:tr>
      <w:tr w:rsidR="00517B12" w:rsidRPr="00F95145" w:rsidTr="00822372">
        <w:tc>
          <w:tcPr>
            <w:tcW w:w="3115" w:type="dxa"/>
          </w:tcPr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воспитанников потребности в двигательной активности и физическом совершенствовании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и музыкальный залы, игровые помещения всех групп, участок учреждения бассейн </w:t>
            </w:r>
          </w:p>
          <w:p w:rsidR="00517B12" w:rsidRPr="00F95145" w:rsidRDefault="00517B12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(для ходьбы, бега, равновесия; прыжков; катания, бросания, ловли; ползания и лазания; общеразвивающих упражнений);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настольно-печатные игры («Виды спорта» и др.);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игры на ловкость (кегли, «Поймай рыбку» и т. д.);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тренажеры (велосипед и др.);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фитболы;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атрибуты для спортивных игр (хоккей, бадминтон и др.);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игровые комплексы (горка); </w:t>
            </w:r>
          </w:p>
          <w:p w:rsidR="00517B12" w:rsidRPr="00F95145" w:rsidRDefault="0098628B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качели, карусели </w:t>
            </w:r>
          </w:p>
        </w:tc>
      </w:tr>
      <w:tr w:rsidR="0098628B" w:rsidRPr="00F95145" w:rsidTr="00822372">
        <w:tc>
          <w:tcPr>
            <w:tcW w:w="3115" w:type="dxa"/>
          </w:tcPr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и психического здоровья детей </w:t>
            </w:r>
          </w:p>
          <w:p w:rsidR="0098628B" w:rsidRPr="00F95145" w:rsidRDefault="0098628B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пространство учреждения, участок учреждения </w:t>
            </w:r>
          </w:p>
          <w:p w:rsidR="0098628B" w:rsidRPr="00F95145" w:rsidRDefault="0098628B" w:rsidP="00517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азвивающие игры;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художественная литература;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игры на ловкость;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дидактические игры на развитие психических функций (мышления, внимания, памяти, воображения);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оборудование (для ходьбы, бега, равновесия; прыжков; катания, бросания, ловли; ползания и лазания; общеразвивающих упражнений);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набор «Кузнечик»;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картотеки подвижных игр; </w:t>
            </w:r>
          </w:p>
          <w:p w:rsidR="00CA20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картотека «Игры, которые лечат»;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тренажеры (велосипед и др.);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атрибуты для спортивных игр (хоккей, бадминтон и др.);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игровые комплексы (горка); </w:t>
            </w:r>
          </w:p>
          <w:p w:rsidR="0098628B" w:rsidRPr="00F951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качели </w:t>
            </w:r>
          </w:p>
        </w:tc>
      </w:tr>
      <w:tr w:rsidR="0098628B" w:rsidRPr="00F95145" w:rsidTr="00822372">
        <w:tc>
          <w:tcPr>
            <w:tcW w:w="3115" w:type="dxa"/>
          </w:tcPr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групп, участок учреждения </w:t>
            </w:r>
          </w:p>
          <w:p w:rsidR="0098628B" w:rsidRPr="00F95145" w:rsidRDefault="0098628B" w:rsidP="00986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CA20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Алгоритмы для запоминания последовательности культурногигиенических навыков; — художественная литература; </w:t>
            </w:r>
          </w:p>
          <w:p w:rsidR="00CA20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игрушки-персонажи;</w:t>
            </w:r>
          </w:p>
          <w:p w:rsidR="00CA20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 — игрушки </w:t>
            </w:r>
          </w:p>
          <w:p w:rsidR="00CA20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CA20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маркеры игрового пространства; </w:t>
            </w:r>
          </w:p>
          <w:p w:rsidR="00CA20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настольные игры соответствующей тематики; </w:t>
            </w:r>
          </w:p>
          <w:p w:rsidR="0098628B" w:rsidRPr="00F951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иллюстративный материал, 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картины, плакаты </w:t>
            </w:r>
          </w:p>
        </w:tc>
      </w:tr>
      <w:tr w:rsidR="00F95145" w:rsidRPr="00F95145" w:rsidTr="00822372">
        <w:tc>
          <w:tcPr>
            <w:tcW w:w="3115" w:type="dxa"/>
          </w:tcPr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начальных представлений о здоровом образе жизни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групп, участок учреждения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A2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ллюстративный материал, картины, плакаты;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настольные игры соответствующей тематики;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художественная литература для чтения детям и рассматривания самими детьми;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игрушки-персонажи; </w:t>
            </w:r>
          </w:p>
          <w:p w:rsidR="00CA20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игрушки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предметы оперирования;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физкультурно-игровое оборудование;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оборудование (для ходьбы, бега, равновесия; прыжков; катания, бросания, ловли; ползания и лазания; общеразвивающих упражнений);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набор «Кузнечик»; </w:t>
            </w:r>
          </w:p>
          <w:p w:rsidR="00F95145" w:rsidRPr="00F95145" w:rsidRDefault="00F95145" w:rsidP="00F9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 xml:space="preserve">— картотеки подвижных игр; </w:t>
            </w:r>
          </w:p>
          <w:p w:rsidR="00F95145" w:rsidRPr="00F95145" w:rsidRDefault="00F95145" w:rsidP="0094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45">
              <w:rPr>
                <w:rFonts w:ascii="Times New Roman" w:hAnsi="Times New Roman" w:cs="Times New Roman"/>
                <w:sz w:val="24"/>
                <w:szCs w:val="24"/>
              </w:rPr>
              <w:t>— картотека «Игры, которые лечат»</w:t>
            </w:r>
          </w:p>
        </w:tc>
      </w:tr>
    </w:tbl>
    <w:p w:rsidR="00F95145" w:rsidRDefault="00F95145"/>
    <w:sectPr w:rsidR="00F95145" w:rsidSect="00C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5436"/>
    <w:rsid w:val="000D3642"/>
    <w:rsid w:val="00517B12"/>
    <w:rsid w:val="00581986"/>
    <w:rsid w:val="00822372"/>
    <w:rsid w:val="0094730F"/>
    <w:rsid w:val="0098628B"/>
    <w:rsid w:val="00C05436"/>
    <w:rsid w:val="00C65322"/>
    <w:rsid w:val="00CA2045"/>
    <w:rsid w:val="00D7092E"/>
    <w:rsid w:val="00D94E0C"/>
    <w:rsid w:val="00F95145"/>
    <w:rsid w:val="00F9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Дс1_Схова_ЕН</cp:lastModifiedBy>
  <cp:revision>2</cp:revision>
  <dcterms:created xsi:type="dcterms:W3CDTF">2025-02-20T07:27:00Z</dcterms:created>
  <dcterms:modified xsi:type="dcterms:W3CDTF">2025-02-20T07:27:00Z</dcterms:modified>
</cp:coreProperties>
</file>